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B0C" w:rsidRDefault="001D6A54">
      <w:pPr>
        <w:spacing w:before="60" w:after="60" w:line="360" w:lineRule="auto"/>
        <w:jc w:val="right"/>
      </w:pPr>
      <w:r>
        <w:rPr>
          <w:sz w:val="28"/>
          <w:szCs w:val="28"/>
        </w:rPr>
        <w:t>В _____________________________ суд</w:t>
      </w:r>
    </w:p>
    <w:p w:rsidR="00200B0C" w:rsidRDefault="001D6A54">
      <w:pPr>
        <w:spacing w:before="60" w:after="60" w:line="360" w:lineRule="auto"/>
        <w:jc w:val="right"/>
      </w:pPr>
      <w:r>
        <w:rPr>
          <w:sz w:val="28"/>
          <w:szCs w:val="28"/>
        </w:rPr>
        <w:t>(наименование суда)</w:t>
      </w:r>
    </w:p>
    <w:p w:rsidR="00200B0C" w:rsidRDefault="001D6A54">
      <w:pPr>
        <w:spacing w:line="280" w:lineRule="auto"/>
      </w:pPr>
      <w:r>
        <w:rPr>
          <w:sz w:val="28"/>
          <w:szCs w:val="28"/>
        </w:rPr>
        <w:t xml:space="preserve"> </w:t>
      </w:r>
    </w:p>
    <w:p w:rsidR="00200B0C" w:rsidRDefault="001D6A54">
      <w:pPr>
        <w:spacing w:before="60" w:after="60" w:line="360" w:lineRule="auto"/>
        <w:jc w:val="right"/>
      </w:pPr>
      <w:r>
        <w:rPr>
          <w:sz w:val="28"/>
          <w:szCs w:val="28"/>
        </w:rPr>
        <w:t>От: _______________________________________</w:t>
      </w:r>
    </w:p>
    <w:p w:rsidR="00200B0C" w:rsidRDefault="001D6A54">
      <w:pPr>
        <w:spacing w:before="60" w:after="60" w:line="360" w:lineRule="auto"/>
        <w:jc w:val="right"/>
      </w:pPr>
      <w:r>
        <w:rPr>
          <w:sz w:val="28"/>
          <w:szCs w:val="28"/>
        </w:rPr>
        <w:t>(Ф.И.О. / наименование организации)</w:t>
      </w:r>
    </w:p>
    <w:p w:rsidR="00200B0C" w:rsidRDefault="001D6A54">
      <w:pPr>
        <w:spacing w:before="60" w:after="60" w:line="360" w:lineRule="auto"/>
        <w:jc w:val="right"/>
      </w:pPr>
      <w:r>
        <w:rPr>
          <w:sz w:val="28"/>
          <w:szCs w:val="28"/>
        </w:rPr>
        <w:t>процессуальное положение:</w:t>
      </w:r>
    </w:p>
    <w:p w:rsidR="00200B0C" w:rsidRDefault="001D6A54">
      <w:pPr>
        <w:spacing w:before="60" w:after="60" w:line="360" w:lineRule="auto"/>
        <w:jc w:val="right"/>
      </w:pPr>
      <w:r>
        <w:rPr>
          <w:sz w:val="28"/>
          <w:szCs w:val="28"/>
        </w:rPr>
        <w:t>истец / ответчик / третье лицо</w:t>
      </w:r>
    </w:p>
    <w:p w:rsidR="00200B0C" w:rsidRDefault="001D6A54">
      <w:pPr>
        <w:spacing w:before="60" w:after="60" w:line="360" w:lineRule="auto"/>
        <w:jc w:val="right"/>
      </w:pPr>
      <w:r>
        <w:rPr>
          <w:sz w:val="28"/>
          <w:szCs w:val="28"/>
        </w:rPr>
        <w:t>(нужное подчеркнуть)</w:t>
      </w:r>
    </w:p>
    <w:p w:rsidR="00200B0C" w:rsidRDefault="001D6A54">
      <w:pPr>
        <w:spacing w:before="60" w:after="60" w:line="360" w:lineRule="auto"/>
        <w:jc w:val="right"/>
      </w:pPr>
      <w:r>
        <w:rPr>
          <w:sz w:val="28"/>
          <w:szCs w:val="28"/>
        </w:rPr>
        <w:t>Адрес: _____________________________________</w:t>
      </w:r>
    </w:p>
    <w:p w:rsidR="00200B0C" w:rsidRDefault="001D6A54">
      <w:pPr>
        <w:spacing w:before="60" w:after="60" w:line="360" w:lineRule="auto"/>
        <w:jc w:val="right"/>
      </w:pPr>
      <w:r>
        <w:rPr>
          <w:sz w:val="28"/>
          <w:szCs w:val="28"/>
        </w:rPr>
        <w:t>Тел.: ______________________________________</w:t>
      </w:r>
    </w:p>
    <w:p w:rsidR="00200B0C" w:rsidRDefault="001D6A54">
      <w:pPr>
        <w:spacing w:line="280" w:lineRule="auto"/>
      </w:pPr>
      <w:r>
        <w:rPr>
          <w:sz w:val="28"/>
          <w:szCs w:val="28"/>
        </w:rPr>
        <w:t xml:space="preserve"> </w:t>
      </w:r>
    </w:p>
    <w:p w:rsidR="00200B0C" w:rsidRDefault="001D6A54">
      <w:pPr>
        <w:spacing w:before="60" w:after="60" w:line="360" w:lineRule="auto"/>
        <w:jc w:val="right"/>
      </w:pPr>
      <w:r>
        <w:rPr>
          <w:sz w:val="28"/>
          <w:szCs w:val="28"/>
        </w:rPr>
        <w:t>Дело № ______________</w:t>
      </w:r>
    </w:p>
    <w:p w:rsidR="00200B0C" w:rsidRDefault="001D6A54">
      <w:pPr>
        <w:spacing w:line="280" w:lineRule="auto"/>
      </w:pPr>
      <w:r>
        <w:rPr>
          <w:sz w:val="28"/>
          <w:szCs w:val="28"/>
        </w:rPr>
        <w:t xml:space="preserve"> </w:t>
      </w:r>
    </w:p>
    <w:p w:rsidR="00200B0C" w:rsidRDefault="001D6A54">
      <w:pPr>
        <w:spacing w:before="100" w:after="100" w:line="360" w:lineRule="auto"/>
        <w:jc w:val="center"/>
      </w:pPr>
      <w:r>
        <w:rPr>
          <w:b/>
          <w:bCs/>
          <w:sz w:val="28"/>
          <w:szCs w:val="28"/>
        </w:rPr>
        <w:t>ХОДАТАЙСТВО</w:t>
      </w:r>
    </w:p>
    <w:p w:rsidR="00200B0C" w:rsidRDefault="001D6A54">
      <w:pPr>
        <w:spacing w:before="100" w:after="100" w:line="360" w:lineRule="auto"/>
        <w:jc w:val="center"/>
      </w:pPr>
      <w:r>
        <w:rPr>
          <w:b/>
          <w:bCs/>
          <w:sz w:val="28"/>
          <w:szCs w:val="28"/>
        </w:rPr>
        <w:t>о рассмотрении дела в отсутствие стороны</w:t>
      </w:r>
    </w:p>
    <w:p w:rsidR="00200B0C" w:rsidRDefault="001D6A54">
      <w:pPr>
        <w:spacing w:line="280" w:lineRule="auto"/>
      </w:pPr>
      <w:r>
        <w:rPr>
          <w:sz w:val="28"/>
          <w:szCs w:val="28"/>
        </w:rPr>
        <w:t xml:space="preserve"> </w:t>
      </w:r>
    </w:p>
    <w:p w:rsidR="00200B0C" w:rsidRDefault="001D6A54">
      <w:pPr>
        <w:spacing w:before="60" w:after="60" w:line="360" w:lineRule="auto"/>
        <w:ind w:firstLine="720"/>
        <w:jc w:val="both"/>
      </w:pPr>
      <w:r>
        <w:rPr>
          <w:sz w:val="28"/>
          <w:szCs w:val="28"/>
        </w:rPr>
        <w:t xml:space="preserve">В производстве _________________________ суда находится дело № _____________ по иску </w:t>
      </w:r>
      <w:r>
        <w:rPr>
          <w:sz w:val="28"/>
          <w:szCs w:val="28"/>
        </w:rPr>
        <w:t xml:space="preserve">_________________________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_________________________ о _______________________________________________________________.</w:t>
      </w:r>
    </w:p>
    <w:p w:rsidR="00200B0C" w:rsidRDefault="001D6A54">
      <w:pPr>
        <w:spacing w:line="280" w:lineRule="auto"/>
      </w:pPr>
      <w:r>
        <w:rPr>
          <w:sz w:val="28"/>
          <w:szCs w:val="28"/>
        </w:rPr>
        <w:t xml:space="preserve"> </w:t>
      </w:r>
    </w:p>
    <w:p w:rsidR="00200B0C" w:rsidRDefault="001D6A54">
      <w:pPr>
        <w:spacing w:before="60" w:after="60" w:line="360" w:lineRule="auto"/>
        <w:ind w:firstLine="720"/>
        <w:jc w:val="both"/>
      </w:pPr>
      <w:r>
        <w:rPr>
          <w:sz w:val="28"/>
          <w:szCs w:val="28"/>
        </w:rPr>
        <w:t>Судебное заседание по указанному делу назначено на «___» ___________ 20____ г. в ____ ч. ____ мин.</w:t>
      </w:r>
    </w:p>
    <w:p w:rsidR="00200B0C" w:rsidRDefault="001D6A54">
      <w:pPr>
        <w:spacing w:line="280" w:lineRule="auto"/>
      </w:pPr>
      <w:r>
        <w:rPr>
          <w:sz w:val="28"/>
          <w:szCs w:val="28"/>
        </w:rPr>
        <w:t xml:space="preserve"> </w:t>
      </w:r>
    </w:p>
    <w:p w:rsidR="00200B0C" w:rsidRDefault="001D6A54">
      <w:pPr>
        <w:spacing w:before="60" w:after="60" w:line="360" w:lineRule="auto"/>
        <w:ind w:firstLine="720"/>
        <w:jc w:val="both"/>
      </w:pPr>
      <w:r>
        <w:rPr>
          <w:sz w:val="28"/>
          <w:szCs w:val="28"/>
        </w:rPr>
        <w:t>Заявитель</w:t>
      </w:r>
      <w:proofErr w:type="gramStart"/>
      <w:r>
        <w:rPr>
          <w:sz w:val="28"/>
          <w:szCs w:val="28"/>
        </w:rPr>
        <w:t xml:space="preserve"> — ____________________</w:t>
      </w:r>
      <w:r>
        <w:rPr>
          <w:sz w:val="28"/>
          <w:szCs w:val="28"/>
        </w:rPr>
        <w:t xml:space="preserve">_____________________ — </w:t>
      </w:r>
      <w:proofErr w:type="gramEnd"/>
      <w:r>
        <w:rPr>
          <w:sz w:val="28"/>
          <w:szCs w:val="28"/>
        </w:rPr>
        <w:t>в связи с ____________________________________________________________ не имеет возможности лично присутствовать в судебном заседании.</w:t>
      </w:r>
    </w:p>
    <w:p w:rsidR="00200B0C" w:rsidRDefault="001D6A54">
      <w:pPr>
        <w:spacing w:line="280" w:lineRule="auto"/>
      </w:pPr>
      <w:r>
        <w:rPr>
          <w:sz w:val="28"/>
          <w:szCs w:val="28"/>
        </w:rPr>
        <w:t xml:space="preserve"> </w:t>
      </w:r>
    </w:p>
    <w:p w:rsidR="00200B0C" w:rsidRDefault="001D6A54">
      <w:pPr>
        <w:spacing w:before="60" w:after="60" w:line="360" w:lineRule="auto"/>
        <w:ind w:firstLine="720"/>
        <w:jc w:val="both"/>
      </w:pPr>
      <w:r>
        <w:rPr>
          <w:sz w:val="28"/>
          <w:szCs w:val="28"/>
        </w:rPr>
        <w:t>С материалами дела Заявитель ознакомле</w:t>
      </w:r>
      <w:proofErr w:type="gramStart"/>
      <w:r>
        <w:rPr>
          <w:sz w:val="28"/>
          <w:szCs w:val="28"/>
        </w:rPr>
        <w:t>н(</w:t>
      </w:r>
      <w:proofErr w:type="gramEnd"/>
      <w:r>
        <w:rPr>
          <w:sz w:val="28"/>
          <w:szCs w:val="28"/>
        </w:rPr>
        <w:t xml:space="preserve">а). Позиция по существу заявленных требований изложена </w:t>
      </w:r>
      <w:r>
        <w:rPr>
          <w:sz w:val="28"/>
          <w:szCs w:val="28"/>
        </w:rPr>
        <w:t xml:space="preserve">в ранее представленных суду процессуальных документах: </w:t>
      </w:r>
      <w:r>
        <w:rPr>
          <w:sz w:val="28"/>
          <w:szCs w:val="28"/>
        </w:rPr>
        <w:lastRenderedPageBreak/>
        <w:t>_________________________________________________ от «___» ___________ 20____ г.</w:t>
      </w:r>
    </w:p>
    <w:p w:rsidR="00200B0C" w:rsidRDefault="001D6A54">
      <w:pPr>
        <w:spacing w:line="280" w:lineRule="auto"/>
      </w:pPr>
      <w:r>
        <w:rPr>
          <w:sz w:val="28"/>
          <w:szCs w:val="28"/>
        </w:rPr>
        <w:t xml:space="preserve"> </w:t>
      </w:r>
    </w:p>
    <w:p w:rsidR="00200B0C" w:rsidRDefault="001D6A54">
      <w:pPr>
        <w:spacing w:before="60" w:after="60" w:line="360" w:lineRule="auto"/>
        <w:ind w:firstLine="720"/>
        <w:jc w:val="both"/>
      </w:pPr>
      <w:r>
        <w:rPr>
          <w:sz w:val="28"/>
          <w:szCs w:val="28"/>
        </w:rPr>
        <w:t>В соответствии с частью 5 статьи 167 Гражданского процессуального кодекса Российской Федерации стороны вправе просить суд о рассмотрении дела в их отсутствие и направлении им копий решения суда.</w:t>
      </w:r>
    </w:p>
    <w:p w:rsidR="00200B0C" w:rsidRDefault="001D6A54">
      <w:pPr>
        <w:spacing w:line="280" w:lineRule="auto"/>
      </w:pPr>
      <w:r>
        <w:rPr>
          <w:sz w:val="28"/>
          <w:szCs w:val="28"/>
        </w:rPr>
        <w:t xml:space="preserve"> </w:t>
      </w:r>
    </w:p>
    <w:p w:rsidR="00200B0C" w:rsidRDefault="001D6A54">
      <w:pPr>
        <w:spacing w:before="60" w:after="60" w:line="360" w:lineRule="auto"/>
        <w:ind w:firstLine="720"/>
        <w:jc w:val="both"/>
      </w:pPr>
      <w:r>
        <w:rPr>
          <w:sz w:val="28"/>
          <w:szCs w:val="28"/>
        </w:rPr>
        <w:t xml:space="preserve">Для дел, рассматриваемых арбитражным судом: в соответствии </w:t>
      </w:r>
      <w:r>
        <w:rPr>
          <w:sz w:val="28"/>
          <w:szCs w:val="28"/>
        </w:rPr>
        <w:t>с частью 2 статьи 156 Арбитражного процессуального кодекса Российской Федерации стороны вправе известить арбитражный суд о возможности рассмотрения дела в их отсутствие.</w:t>
      </w:r>
    </w:p>
    <w:p w:rsidR="00200B0C" w:rsidRDefault="001D6A54">
      <w:pPr>
        <w:spacing w:line="280" w:lineRule="auto"/>
      </w:pPr>
      <w:r>
        <w:rPr>
          <w:sz w:val="28"/>
          <w:szCs w:val="28"/>
        </w:rPr>
        <w:t xml:space="preserve"> </w:t>
      </w:r>
    </w:p>
    <w:p w:rsidR="00200B0C" w:rsidRDefault="001D6A54">
      <w:pPr>
        <w:spacing w:before="60" w:after="60" w:line="360" w:lineRule="auto"/>
        <w:ind w:firstLine="720"/>
        <w:jc w:val="both"/>
      </w:pPr>
      <w:r>
        <w:rPr>
          <w:sz w:val="28"/>
          <w:szCs w:val="28"/>
        </w:rPr>
        <w:t>Заявитель не возражает против рассмотрения дела по имеющимся в деле доказательствам.</w:t>
      </w:r>
    </w:p>
    <w:p w:rsidR="00200B0C" w:rsidRDefault="001D6A54">
      <w:pPr>
        <w:spacing w:line="280" w:lineRule="auto"/>
      </w:pPr>
      <w:r>
        <w:rPr>
          <w:sz w:val="28"/>
          <w:szCs w:val="28"/>
        </w:rPr>
        <w:t xml:space="preserve"> </w:t>
      </w:r>
    </w:p>
    <w:p w:rsidR="00200B0C" w:rsidRDefault="001D6A54">
      <w:pPr>
        <w:spacing w:before="60" w:after="60" w:line="360" w:lineRule="auto"/>
        <w:ind w:firstLine="720"/>
        <w:jc w:val="both"/>
      </w:pPr>
      <w:r>
        <w:rPr>
          <w:sz w:val="28"/>
          <w:szCs w:val="28"/>
        </w:rPr>
        <w:t>На основании изложенного, руководствуясь статьёй 167 ГПК РФ (статьёй 156 АПК РФ),</w:t>
      </w:r>
    </w:p>
    <w:p w:rsidR="00200B0C" w:rsidRDefault="001D6A54">
      <w:pPr>
        <w:spacing w:line="280" w:lineRule="auto"/>
      </w:pPr>
      <w:r>
        <w:rPr>
          <w:sz w:val="28"/>
          <w:szCs w:val="28"/>
        </w:rPr>
        <w:t xml:space="preserve"> </w:t>
      </w:r>
    </w:p>
    <w:p w:rsidR="00200B0C" w:rsidRDefault="001D6A54" w:rsidP="00EF737E">
      <w:pPr>
        <w:spacing w:before="160" w:after="80" w:line="360" w:lineRule="auto"/>
        <w:jc w:val="center"/>
      </w:pPr>
      <w:r>
        <w:rPr>
          <w:b/>
          <w:bCs/>
          <w:sz w:val="28"/>
          <w:szCs w:val="28"/>
          <w:u w:val="single"/>
        </w:rPr>
        <w:t>ПРОШУ:</w:t>
      </w:r>
    </w:p>
    <w:p w:rsidR="00200B0C" w:rsidRDefault="001D6A54">
      <w:pPr>
        <w:spacing w:line="280" w:lineRule="auto"/>
      </w:pPr>
      <w:r>
        <w:rPr>
          <w:sz w:val="28"/>
          <w:szCs w:val="28"/>
        </w:rPr>
        <w:t xml:space="preserve"> </w:t>
      </w:r>
    </w:p>
    <w:p w:rsidR="00200B0C" w:rsidRDefault="001D6A54">
      <w:pPr>
        <w:spacing w:before="60" w:after="60" w:line="360" w:lineRule="auto"/>
        <w:jc w:val="both"/>
      </w:pPr>
      <w:r>
        <w:rPr>
          <w:sz w:val="28"/>
          <w:szCs w:val="28"/>
        </w:rPr>
        <w:t>1. Рассмотреть дело № _____________ в отсутствие Заявителя.</w:t>
      </w:r>
    </w:p>
    <w:p w:rsidR="00200B0C" w:rsidRDefault="001D6A54">
      <w:pPr>
        <w:spacing w:before="60" w:after="60" w:line="360" w:lineRule="auto"/>
        <w:jc w:val="both"/>
      </w:pPr>
      <w:r>
        <w:rPr>
          <w:sz w:val="28"/>
          <w:szCs w:val="28"/>
        </w:rPr>
        <w:t>2. Копию принятого судебного акта направить по адресу: _____________________________________________</w:t>
      </w:r>
      <w:r>
        <w:rPr>
          <w:sz w:val="28"/>
          <w:szCs w:val="28"/>
        </w:rPr>
        <w:t>_.</w:t>
      </w:r>
    </w:p>
    <w:p w:rsidR="00200B0C" w:rsidRDefault="001D6A54">
      <w:pPr>
        <w:spacing w:line="280" w:lineRule="auto"/>
      </w:pPr>
      <w:r>
        <w:rPr>
          <w:sz w:val="28"/>
          <w:szCs w:val="28"/>
        </w:rPr>
        <w:t xml:space="preserve"> </w:t>
      </w:r>
    </w:p>
    <w:p w:rsidR="00200B0C" w:rsidRDefault="001D6A54" w:rsidP="00EF737E">
      <w:pPr>
        <w:spacing w:before="160" w:after="80" w:line="360" w:lineRule="auto"/>
        <w:jc w:val="center"/>
      </w:pPr>
      <w:r>
        <w:rPr>
          <w:b/>
          <w:bCs/>
          <w:sz w:val="28"/>
          <w:szCs w:val="28"/>
          <w:u w:val="single"/>
        </w:rPr>
        <w:t>Приложения (при необходимости):</w:t>
      </w:r>
    </w:p>
    <w:p w:rsidR="00200B0C" w:rsidRDefault="001D6A54">
      <w:pPr>
        <w:spacing w:before="60" w:after="60" w:line="360" w:lineRule="auto"/>
        <w:jc w:val="both"/>
      </w:pPr>
      <w:r>
        <w:rPr>
          <w:sz w:val="28"/>
          <w:szCs w:val="28"/>
        </w:rPr>
        <w:t>1. Документы, подтверждающие невозможность явки.</w:t>
      </w:r>
    </w:p>
    <w:p w:rsidR="00200B0C" w:rsidRDefault="001D6A54">
      <w:pPr>
        <w:spacing w:before="60" w:after="60" w:line="360" w:lineRule="auto"/>
        <w:jc w:val="both"/>
      </w:pPr>
      <w:r>
        <w:rPr>
          <w:sz w:val="28"/>
          <w:szCs w:val="28"/>
        </w:rPr>
        <w:t>2. Письменные пояснения по существу дела.</w:t>
      </w:r>
    </w:p>
    <w:p w:rsidR="00200B0C" w:rsidRDefault="001D6A54">
      <w:pPr>
        <w:spacing w:line="280" w:lineRule="auto"/>
      </w:pPr>
      <w:r>
        <w:rPr>
          <w:sz w:val="28"/>
          <w:szCs w:val="28"/>
        </w:rPr>
        <w:t xml:space="preserve"> </w:t>
      </w:r>
    </w:p>
    <w:p w:rsidR="00200B0C" w:rsidRDefault="001D6A54">
      <w:pPr>
        <w:spacing w:line="280" w:lineRule="auto"/>
      </w:pPr>
      <w:r>
        <w:rPr>
          <w:sz w:val="28"/>
          <w:szCs w:val="28"/>
        </w:rPr>
        <w:t xml:space="preserve"> </w:t>
      </w:r>
    </w:p>
    <w:p w:rsidR="00200B0C" w:rsidRDefault="001D6A54">
      <w:pPr>
        <w:spacing w:before="60" w:after="60" w:line="360" w:lineRule="auto"/>
        <w:jc w:val="right"/>
      </w:pPr>
      <w:r>
        <w:rPr>
          <w:sz w:val="28"/>
          <w:szCs w:val="28"/>
        </w:rPr>
        <w:t>«___» ___________ 20____ г.</w:t>
      </w:r>
    </w:p>
    <w:p w:rsidR="00200B0C" w:rsidRDefault="001D6A54">
      <w:pPr>
        <w:spacing w:line="280" w:lineRule="auto"/>
      </w:pPr>
      <w:r>
        <w:rPr>
          <w:sz w:val="28"/>
          <w:szCs w:val="28"/>
        </w:rPr>
        <w:t xml:space="preserve"> </w:t>
      </w:r>
    </w:p>
    <w:p w:rsidR="00200B0C" w:rsidRDefault="001D6A54">
      <w:pPr>
        <w:spacing w:before="60" w:after="60" w:line="360" w:lineRule="auto"/>
        <w:jc w:val="right"/>
      </w:pPr>
      <w:r>
        <w:rPr>
          <w:sz w:val="28"/>
          <w:szCs w:val="28"/>
        </w:rPr>
        <w:t>________________________ / _______________________</w:t>
      </w:r>
    </w:p>
    <w:p w:rsidR="00200B0C" w:rsidRDefault="001D6A54">
      <w:pPr>
        <w:spacing w:before="60" w:after="60" w:line="360" w:lineRule="auto"/>
        <w:jc w:val="right"/>
      </w:pPr>
      <w:r>
        <w:rPr>
          <w:sz w:val="28"/>
          <w:szCs w:val="28"/>
        </w:rPr>
        <w:t>(подпись)                           (Ф.И.О.)</w:t>
      </w:r>
    </w:p>
    <w:sectPr w:rsidR="00200B0C" w:rsidSect="00EF737E">
      <w:pgSz w:w="11906" w:h="16838"/>
      <w:pgMar w:top="682" w:right="992" w:bottom="426" w:left="1701" w:header="142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6A54" w:rsidRDefault="001D6A54" w:rsidP="00EF737E">
      <w:r>
        <w:separator/>
      </w:r>
    </w:p>
  </w:endnote>
  <w:endnote w:type="continuationSeparator" w:id="0">
    <w:p w:rsidR="001D6A54" w:rsidRDefault="001D6A54" w:rsidP="00EF73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6A54" w:rsidRDefault="001D6A54" w:rsidP="00EF737E">
      <w:r>
        <w:separator/>
      </w:r>
    </w:p>
  </w:footnote>
  <w:footnote w:type="continuationSeparator" w:id="0">
    <w:p w:rsidR="001D6A54" w:rsidRDefault="001D6A54" w:rsidP="00EF73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757E14"/>
    <w:multiLevelType w:val="hybridMultilevel"/>
    <w:tmpl w:val="3CF02710"/>
    <w:lvl w:ilvl="0" w:tplc="02223C2A">
      <w:start w:val="1"/>
      <w:numFmt w:val="bullet"/>
      <w:lvlText w:val="●"/>
      <w:lvlJc w:val="left"/>
      <w:pPr>
        <w:ind w:left="720" w:hanging="360"/>
      </w:pPr>
    </w:lvl>
    <w:lvl w:ilvl="1" w:tplc="9C60A2BE">
      <w:start w:val="1"/>
      <w:numFmt w:val="bullet"/>
      <w:lvlText w:val="○"/>
      <w:lvlJc w:val="left"/>
      <w:pPr>
        <w:ind w:left="1440" w:hanging="360"/>
      </w:pPr>
    </w:lvl>
    <w:lvl w:ilvl="2" w:tplc="E5B4A924">
      <w:start w:val="1"/>
      <w:numFmt w:val="bullet"/>
      <w:lvlText w:val="■"/>
      <w:lvlJc w:val="left"/>
      <w:pPr>
        <w:ind w:left="2160" w:hanging="360"/>
      </w:pPr>
    </w:lvl>
    <w:lvl w:ilvl="3" w:tplc="77C89B04">
      <w:start w:val="1"/>
      <w:numFmt w:val="bullet"/>
      <w:lvlText w:val="●"/>
      <w:lvlJc w:val="left"/>
      <w:pPr>
        <w:ind w:left="2880" w:hanging="360"/>
      </w:pPr>
    </w:lvl>
    <w:lvl w:ilvl="4" w:tplc="910AD6B8">
      <w:start w:val="1"/>
      <w:numFmt w:val="bullet"/>
      <w:lvlText w:val="○"/>
      <w:lvlJc w:val="left"/>
      <w:pPr>
        <w:ind w:left="3600" w:hanging="360"/>
      </w:pPr>
    </w:lvl>
    <w:lvl w:ilvl="5" w:tplc="E83E0F68">
      <w:start w:val="1"/>
      <w:numFmt w:val="bullet"/>
      <w:lvlText w:val="■"/>
      <w:lvlJc w:val="left"/>
      <w:pPr>
        <w:ind w:left="4320" w:hanging="360"/>
      </w:pPr>
    </w:lvl>
    <w:lvl w:ilvl="6" w:tplc="50288E0A">
      <w:start w:val="1"/>
      <w:numFmt w:val="bullet"/>
      <w:lvlText w:val="●"/>
      <w:lvlJc w:val="left"/>
      <w:pPr>
        <w:ind w:left="5040" w:hanging="360"/>
      </w:pPr>
    </w:lvl>
    <w:lvl w:ilvl="7" w:tplc="C18EDE9A">
      <w:start w:val="1"/>
      <w:numFmt w:val="bullet"/>
      <w:lvlText w:val="●"/>
      <w:lvlJc w:val="left"/>
      <w:pPr>
        <w:ind w:left="5760" w:hanging="360"/>
      </w:pPr>
    </w:lvl>
    <w:lvl w:ilvl="8" w:tplc="7DF006F4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0B0C"/>
    <w:rsid w:val="001D6A54"/>
    <w:rsid w:val="00200B0C"/>
    <w:rsid w:val="00EF7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sid w:val="00200B0C"/>
    <w:rPr>
      <w:sz w:val="56"/>
      <w:szCs w:val="56"/>
    </w:rPr>
  </w:style>
  <w:style w:type="paragraph" w:customStyle="1" w:styleId="Heading1">
    <w:name w:val="Heading 1"/>
    <w:qFormat/>
    <w:rsid w:val="00200B0C"/>
    <w:rPr>
      <w:color w:val="2E74B5"/>
      <w:sz w:val="32"/>
      <w:szCs w:val="32"/>
    </w:rPr>
  </w:style>
  <w:style w:type="paragraph" w:customStyle="1" w:styleId="Heading2">
    <w:name w:val="Heading 2"/>
    <w:qFormat/>
    <w:rsid w:val="00200B0C"/>
    <w:rPr>
      <w:color w:val="2E74B5"/>
      <w:sz w:val="26"/>
      <w:szCs w:val="26"/>
    </w:rPr>
  </w:style>
  <w:style w:type="paragraph" w:customStyle="1" w:styleId="Heading3">
    <w:name w:val="Heading 3"/>
    <w:qFormat/>
    <w:rsid w:val="00200B0C"/>
    <w:rPr>
      <w:color w:val="1F4D78"/>
      <w:sz w:val="24"/>
      <w:szCs w:val="24"/>
    </w:rPr>
  </w:style>
  <w:style w:type="paragraph" w:customStyle="1" w:styleId="Heading4">
    <w:name w:val="Heading 4"/>
    <w:qFormat/>
    <w:rsid w:val="00200B0C"/>
    <w:rPr>
      <w:i/>
      <w:iCs/>
      <w:color w:val="2E74B5"/>
    </w:rPr>
  </w:style>
  <w:style w:type="paragraph" w:customStyle="1" w:styleId="Heading5">
    <w:name w:val="Heading 5"/>
    <w:qFormat/>
    <w:rsid w:val="00200B0C"/>
    <w:rPr>
      <w:color w:val="2E74B5"/>
    </w:rPr>
  </w:style>
  <w:style w:type="paragraph" w:customStyle="1" w:styleId="Heading6">
    <w:name w:val="Heading 6"/>
    <w:qFormat/>
    <w:rsid w:val="00200B0C"/>
    <w:rPr>
      <w:color w:val="1F4D78"/>
    </w:rPr>
  </w:style>
  <w:style w:type="paragraph" w:customStyle="1" w:styleId="1">
    <w:name w:val="Строгий1"/>
    <w:qFormat/>
    <w:rsid w:val="00200B0C"/>
    <w:rPr>
      <w:b/>
      <w:bCs/>
    </w:rPr>
  </w:style>
  <w:style w:type="paragraph" w:styleId="a4">
    <w:name w:val="List Paragraph"/>
    <w:qFormat/>
    <w:rsid w:val="00200B0C"/>
  </w:style>
  <w:style w:type="character" w:styleId="a5">
    <w:name w:val="Hyperlink"/>
    <w:uiPriority w:val="99"/>
    <w:unhideWhenUsed/>
    <w:rsid w:val="00200B0C"/>
    <w:rPr>
      <w:color w:val="0563C1"/>
      <w:u w:val="single"/>
    </w:rPr>
  </w:style>
  <w:style w:type="character" w:styleId="a6">
    <w:name w:val="footnote reference"/>
    <w:uiPriority w:val="99"/>
    <w:semiHidden/>
    <w:unhideWhenUsed/>
    <w:rsid w:val="00200B0C"/>
    <w:rPr>
      <w:vertAlign w:val="superscript"/>
    </w:rPr>
  </w:style>
  <w:style w:type="paragraph" w:styleId="a7">
    <w:name w:val="footnote text"/>
    <w:link w:val="a8"/>
    <w:uiPriority w:val="99"/>
    <w:semiHidden/>
    <w:unhideWhenUsed/>
    <w:rsid w:val="00200B0C"/>
  </w:style>
  <w:style w:type="character" w:customStyle="1" w:styleId="a8">
    <w:name w:val="Текст сноски Знак"/>
    <w:link w:val="a7"/>
    <w:uiPriority w:val="99"/>
    <w:semiHidden/>
    <w:unhideWhenUsed/>
    <w:rsid w:val="00200B0C"/>
    <w:rPr>
      <w:sz w:val="20"/>
      <w:szCs w:val="20"/>
    </w:rPr>
  </w:style>
  <w:style w:type="character" w:styleId="a9">
    <w:name w:val="endnote reference"/>
    <w:uiPriority w:val="99"/>
    <w:semiHidden/>
    <w:unhideWhenUsed/>
    <w:rsid w:val="00200B0C"/>
    <w:rPr>
      <w:vertAlign w:val="superscript"/>
    </w:rPr>
  </w:style>
  <w:style w:type="paragraph" w:styleId="aa">
    <w:name w:val="endnote text"/>
    <w:link w:val="ab"/>
    <w:uiPriority w:val="99"/>
    <w:semiHidden/>
    <w:unhideWhenUsed/>
    <w:rsid w:val="00200B0C"/>
  </w:style>
  <w:style w:type="character" w:customStyle="1" w:styleId="ab">
    <w:name w:val="Текст концевой сноски Знак"/>
    <w:link w:val="aa"/>
    <w:uiPriority w:val="99"/>
    <w:semiHidden/>
    <w:unhideWhenUsed/>
    <w:rsid w:val="00200B0C"/>
    <w:rPr>
      <w:sz w:val="20"/>
      <w:szCs w:val="20"/>
    </w:rPr>
  </w:style>
  <w:style w:type="paragraph" w:styleId="ac">
    <w:name w:val="header"/>
    <w:basedOn w:val="a"/>
    <w:link w:val="ad"/>
    <w:uiPriority w:val="99"/>
    <w:semiHidden/>
    <w:unhideWhenUsed/>
    <w:rsid w:val="00EF737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EF737E"/>
  </w:style>
  <w:style w:type="paragraph" w:styleId="ae">
    <w:name w:val="footer"/>
    <w:basedOn w:val="a"/>
    <w:link w:val="af"/>
    <w:uiPriority w:val="99"/>
    <w:semiHidden/>
    <w:unhideWhenUsed/>
    <w:rsid w:val="00EF737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F737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1828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ПК</cp:lastModifiedBy>
  <cp:revision>2</cp:revision>
  <dcterms:created xsi:type="dcterms:W3CDTF">2026-05-08T09:11:00Z</dcterms:created>
  <dcterms:modified xsi:type="dcterms:W3CDTF">2026-05-08T09:23:00Z</dcterms:modified>
</cp:coreProperties>
</file>